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4693B" w14:textId="3BA44F6E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303EB2">
        <w:rPr>
          <w:b/>
          <w:noProof/>
          <w:sz w:val="24"/>
        </w:rPr>
        <w:t>7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7C0D6A" w:rsidRPr="007C0D6A">
        <w:rPr>
          <w:b/>
          <w:i/>
          <w:noProof/>
          <w:sz w:val="28"/>
        </w:rPr>
        <w:t>R2-1911421</w:t>
      </w:r>
    </w:p>
    <w:p w14:paraId="4004693C" w14:textId="3792BDD4" w:rsidR="006D06DD" w:rsidRDefault="00303EB2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Prague</w:t>
      </w:r>
      <w:r w:rsidR="00C92084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CZ</w:t>
      </w:r>
      <w:r w:rsidR="00C92084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26</w:t>
      </w:r>
      <w:r w:rsidR="00C92084" w:rsidRPr="00BA3C1D">
        <w:rPr>
          <w:b/>
          <w:sz w:val="24"/>
          <w:szCs w:val="24"/>
          <w:vertAlign w:val="superscript"/>
          <w:lang w:eastAsia="zh-CN"/>
        </w:rPr>
        <w:t>th</w:t>
      </w:r>
      <w:r w:rsidR="00C92084" w:rsidRPr="00BA3C1D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30</w:t>
      </w:r>
      <w:r w:rsidR="00C92084" w:rsidRPr="00BA3C1D">
        <w:rPr>
          <w:b/>
          <w:sz w:val="24"/>
          <w:szCs w:val="24"/>
          <w:vertAlign w:val="superscript"/>
          <w:lang w:eastAsia="zh-CN"/>
        </w:rPr>
        <w:t>th</w:t>
      </w:r>
      <w:r w:rsidR="00C92084" w:rsidRPr="00BA3C1D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</w:t>
      </w:r>
      <w:r w:rsidR="00C92084">
        <w:rPr>
          <w:b/>
          <w:sz w:val="24"/>
          <w:szCs w:val="24"/>
          <w:lang w:eastAsia="zh-CN"/>
        </w:rPr>
        <w:t xml:space="preserve"> 2019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4004693D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4004693E" w14:textId="027AA414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FD5368" w:rsidRPr="00FD5368">
        <w:rPr>
          <w:rFonts w:eastAsia="SimSun" w:cs="Arial"/>
          <w:b/>
          <w:bCs/>
          <w:sz w:val="24"/>
          <w:lang w:val="en-US"/>
        </w:rPr>
        <w:t>12.3.2.5</w:t>
      </w:r>
      <w:bookmarkStart w:id="0" w:name="_GoBack"/>
      <w:bookmarkEnd w:id="0"/>
    </w:p>
    <w:p w14:paraId="4004693F" w14:textId="2561940B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EA767C">
        <w:rPr>
          <w:rFonts w:ascii="Arial" w:hAnsi="Arial" w:cs="Arial" w:hint="eastAsia"/>
          <w:b/>
          <w:bCs/>
          <w:sz w:val="24"/>
          <w:lang w:eastAsia="zh-CN"/>
        </w:rPr>
        <w:t>Sharp</w:t>
      </w:r>
    </w:p>
    <w:p w14:paraId="40046940" w14:textId="43C5448C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A4D6E">
        <w:rPr>
          <w:rFonts w:ascii="Arial" w:hAnsi="Arial" w:cs="Arial"/>
          <w:b/>
          <w:bCs/>
          <w:sz w:val="24"/>
        </w:rPr>
        <w:t xml:space="preserve">Source </w:t>
      </w:r>
      <w:r w:rsidR="000C18B9">
        <w:rPr>
          <w:rFonts w:ascii="Arial" w:hAnsi="Arial" w:cs="Arial"/>
          <w:b/>
          <w:bCs/>
          <w:sz w:val="24"/>
          <w:lang w:eastAsia="zh-CN"/>
        </w:rPr>
        <w:t xml:space="preserve">RLM handling for </w:t>
      </w:r>
      <w:proofErr w:type="spellStart"/>
      <w:r w:rsidR="000C18B9">
        <w:rPr>
          <w:rFonts w:ascii="Arial" w:hAnsi="Arial" w:cs="Arial"/>
          <w:b/>
          <w:bCs/>
          <w:sz w:val="24"/>
          <w:lang w:eastAsia="zh-CN"/>
        </w:rPr>
        <w:t>eMBB</w:t>
      </w:r>
      <w:proofErr w:type="spellEnd"/>
      <w:r w:rsidR="000C18B9">
        <w:rPr>
          <w:rFonts w:ascii="Arial" w:hAnsi="Arial" w:cs="Arial"/>
          <w:b/>
          <w:bCs/>
          <w:sz w:val="24"/>
          <w:lang w:eastAsia="zh-CN"/>
        </w:rPr>
        <w:t xml:space="preserve"> HO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73CF2C4B" w14:textId="494A7969" w:rsidR="00A53D41" w:rsidRDefault="00892E6B" w:rsidP="00A53D41">
      <w:pPr>
        <w:rPr>
          <w:sz w:val="22"/>
          <w:lang w:eastAsia="zh-CN"/>
        </w:rPr>
      </w:pPr>
      <w:r w:rsidRPr="001A610A">
        <w:rPr>
          <w:sz w:val="22"/>
          <w:lang w:eastAsia="zh-CN"/>
        </w:rPr>
        <w:t xml:space="preserve">In RAN2#106 meeting, </w:t>
      </w:r>
      <w:r w:rsidR="007508FC">
        <w:rPr>
          <w:sz w:val="22"/>
          <w:lang w:eastAsia="zh-CN"/>
        </w:rPr>
        <w:t xml:space="preserve">the </w:t>
      </w:r>
      <w:r w:rsidRPr="001A610A">
        <w:rPr>
          <w:sz w:val="22"/>
          <w:lang w:eastAsia="zh-CN"/>
        </w:rPr>
        <w:t>f</w:t>
      </w:r>
      <w:r w:rsidR="00E37930">
        <w:rPr>
          <w:sz w:val="22"/>
          <w:lang w:eastAsia="zh-CN"/>
        </w:rPr>
        <w:t>ol</w:t>
      </w:r>
      <w:r w:rsidRPr="001A610A">
        <w:rPr>
          <w:sz w:val="22"/>
          <w:lang w:eastAsia="zh-CN"/>
        </w:rPr>
        <w:t>lowing w</w:t>
      </w:r>
      <w:r w:rsidR="007508FC">
        <w:rPr>
          <w:sz w:val="22"/>
          <w:lang w:eastAsia="zh-CN"/>
        </w:rPr>
        <w:t>as</w:t>
      </w:r>
      <w:r w:rsidRPr="001A610A">
        <w:rPr>
          <w:sz w:val="22"/>
          <w:lang w:eastAsia="zh-CN"/>
        </w:rPr>
        <w:t xml:space="preserve"> </w:t>
      </w:r>
      <w:r w:rsidR="007508FC">
        <w:rPr>
          <w:sz w:val="22"/>
          <w:lang w:eastAsia="zh-CN"/>
        </w:rPr>
        <w:t>agreed</w:t>
      </w:r>
      <w:r w:rsidR="00644196">
        <w:rPr>
          <w:sz w:val="22"/>
          <w:lang w:eastAsia="zh-CN"/>
        </w:rPr>
        <w:t xml:space="preserve"> [1]</w:t>
      </w:r>
      <w:r w:rsidR="006326DA" w:rsidRPr="001A610A">
        <w:rPr>
          <w:sz w:val="22"/>
          <w:lang w:eastAsia="zh-CN"/>
        </w:rPr>
        <w:t>:</w:t>
      </w:r>
    </w:p>
    <w:p w14:paraId="76E55ED5" w14:textId="77777777" w:rsidR="00392144" w:rsidRPr="007508FC" w:rsidRDefault="00392144" w:rsidP="00392144">
      <w:pPr>
        <w:pStyle w:val="Doc-text2"/>
        <w:ind w:leftChars="229" w:left="821"/>
        <w:rPr>
          <w:lang w:val="en-US"/>
        </w:rPr>
      </w:pPr>
    </w:p>
    <w:p w14:paraId="6AC6A86F" w14:textId="77777777" w:rsidR="007508FC" w:rsidRDefault="007508FC" w:rsidP="007508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bookmarkStart w:id="1" w:name="_Hlk8871542"/>
      <w:r>
        <w:t>Agreements</w:t>
      </w:r>
    </w:p>
    <w:p w14:paraId="2E4FA447" w14:textId="77777777" w:rsidR="007508FC" w:rsidRDefault="007508FC" w:rsidP="007508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1</w:t>
      </w:r>
      <w:r>
        <w:tab/>
        <w:t xml:space="preserve">Simultaneous UL PUSCH transmission does not need to be supported for the HO interruption solution. </w:t>
      </w:r>
    </w:p>
    <w:p w14:paraId="405E06C5" w14:textId="77777777" w:rsidR="007508FC" w:rsidRDefault="007508FC" w:rsidP="007508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ab/>
      </w:r>
    </w:p>
    <w:p w14:paraId="7C47AB5F" w14:textId="72367846" w:rsidR="00392144" w:rsidRPr="000C3C1B" w:rsidRDefault="007508FC" w:rsidP="007508F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2</w:t>
      </w:r>
      <w:r>
        <w:tab/>
        <w:t xml:space="preserve">UL PUSCH switches from source to target after reception of the first UL grant from the target </w:t>
      </w:r>
      <w:proofErr w:type="spellStart"/>
      <w:r>
        <w:t>eNB</w:t>
      </w:r>
      <w:proofErr w:type="spellEnd"/>
    </w:p>
    <w:p w14:paraId="6486568B" w14:textId="77777777" w:rsidR="00392144" w:rsidRPr="00550FBA" w:rsidRDefault="00392144" w:rsidP="00392144">
      <w:pPr>
        <w:pStyle w:val="Doc-text2"/>
        <w:ind w:leftChars="229" w:left="821"/>
      </w:pPr>
    </w:p>
    <w:bookmarkEnd w:id="1"/>
    <w:p w14:paraId="40046948" w14:textId="4E837556" w:rsidR="008E35E0" w:rsidRPr="001A610A" w:rsidRDefault="003A66AC" w:rsidP="00F74973">
      <w:pPr>
        <w:rPr>
          <w:sz w:val="22"/>
          <w:lang w:eastAsia="zh-CN"/>
        </w:rPr>
      </w:pPr>
      <w:r w:rsidRPr="001A610A">
        <w:rPr>
          <w:rFonts w:hint="eastAsia"/>
          <w:sz w:val="22"/>
          <w:lang w:eastAsia="zh-CN"/>
        </w:rPr>
        <w:t>I</w:t>
      </w:r>
      <w:r w:rsidRPr="001A610A">
        <w:rPr>
          <w:sz w:val="22"/>
          <w:lang w:eastAsia="zh-CN"/>
        </w:rPr>
        <w:t xml:space="preserve">n this contribution, we discuss </w:t>
      </w:r>
      <w:r w:rsidR="00892E6B" w:rsidRPr="001A610A">
        <w:rPr>
          <w:sz w:val="22"/>
          <w:lang w:eastAsia="zh-CN"/>
        </w:rPr>
        <w:t xml:space="preserve">the </w:t>
      </w:r>
      <w:r w:rsidR="007508FC">
        <w:rPr>
          <w:sz w:val="22"/>
          <w:lang w:eastAsia="ja-JP"/>
        </w:rPr>
        <w:t xml:space="preserve">RLM </w:t>
      </w:r>
      <w:r w:rsidR="00564FE7">
        <w:rPr>
          <w:sz w:val="22"/>
          <w:lang w:eastAsia="ja-JP"/>
        </w:rPr>
        <w:t xml:space="preserve">handling during </w:t>
      </w:r>
      <w:proofErr w:type="spellStart"/>
      <w:r w:rsidR="00564FE7">
        <w:rPr>
          <w:sz w:val="22"/>
          <w:lang w:eastAsia="ja-JP"/>
        </w:rPr>
        <w:t>eMBB</w:t>
      </w:r>
      <w:proofErr w:type="spellEnd"/>
      <w:r w:rsidR="00564FE7">
        <w:rPr>
          <w:sz w:val="22"/>
          <w:lang w:eastAsia="ja-JP"/>
        </w:rPr>
        <w:t xml:space="preserve"> HO</w:t>
      </w:r>
      <w:r w:rsidRPr="001A610A">
        <w:rPr>
          <w:sz w:val="22"/>
          <w:lang w:eastAsia="zh-CN"/>
        </w:rPr>
        <w:t>.</w:t>
      </w:r>
    </w:p>
    <w:p w14:paraId="40046949" w14:textId="77777777" w:rsidR="00AB79E9" w:rsidRDefault="00AB79E9" w:rsidP="00AB79E9">
      <w:pPr>
        <w:pStyle w:val="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27B9BF8C" w14:textId="66E23452" w:rsidR="004D3AD4" w:rsidRDefault="00D43D63" w:rsidP="00D43D63">
      <w:pPr>
        <w:ind w:firstLineChars="100" w:firstLine="220"/>
        <w:jc w:val="both"/>
        <w:rPr>
          <w:rFonts w:eastAsia="ＭＳ 明朝"/>
          <w:b/>
          <w:sz w:val="22"/>
          <w:lang w:eastAsia="ja-JP"/>
        </w:rPr>
      </w:pPr>
      <w:r>
        <w:rPr>
          <w:sz w:val="22"/>
          <w:lang w:eastAsia="zh-CN"/>
        </w:rPr>
        <w:t xml:space="preserve">In the current specification, if the HOF is occurred, UE performs re-establishment procedure. However, the connection to </w:t>
      </w:r>
      <w:r w:rsidR="00177772">
        <w:rPr>
          <w:sz w:val="22"/>
          <w:lang w:eastAsia="zh-CN"/>
        </w:rPr>
        <w:t>source cell may be</w:t>
      </w:r>
      <w:r>
        <w:rPr>
          <w:sz w:val="22"/>
          <w:lang w:eastAsia="zh-CN"/>
        </w:rPr>
        <w:t xml:space="preserve"> still available during the </w:t>
      </w:r>
      <w:proofErr w:type="spellStart"/>
      <w:r>
        <w:rPr>
          <w:sz w:val="22"/>
          <w:lang w:eastAsia="zh-CN"/>
        </w:rPr>
        <w:t>eMBB</w:t>
      </w:r>
      <w:proofErr w:type="spellEnd"/>
      <w:r>
        <w:rPr>
          <w:sz w:val="22"/>
          <w:lang w:eastAsia="zh-CN"/>
        </w:rPr>
        <w:t xml:space="preserve"> HO and UE </w:t>
      </w:r>
      <w:r w:rsidR="00177772">
        <w:rPr>
          <w:sz w:val="22"/>
          <w:lang w:eastAsia="zh-CN"/>
        </w:rPr>
        <w:t xml:space="preserve">should be able to </w:t>
      </w:r>
      <w:r>
        <w:rPr>
          <w:sz w:val="22"/>
          <w:lang w:eastAsia="zh-CN"/>
        </w:rPr>
        <w:t xml:space="preserve">go back to the source cell if the link </w:t>
      </w:r>
      <w:r w:rsidR="00184AA8">
        <w:rPr>
          <w:sz w:val="22"/>
          <w:lang w:eastAsia="zh-CN"/>
        </w:rPr>
        <w:t>quality</w:t>
      </w:r>
      <w:r>
        <w:rPr>
          <w:sz w:val="22"/>
          <w:lang w:eastAsia="zh-CN"/>
        </w:rPr>
        <w:t xml:space="preserve"> of the source cell is good enough.</w:t>
      </w:r>
    </w:p>
    <w:p w14:paraId="12B66A1A" w14:textId="0790D33F" w:rsidR="004D3AD4" w:rsidRPr="00145974" w:rsidRDefault="004D3AD4" w:rsidP="004D3AD4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 w:rsidR="00E8486B">
        <w:rPr>
          <w:rFonts w:eastAsia="ＭＳ 明朝"/>
          <w:b/>
          <w:sz w:val="22"/>
          <w:lang w:eastAsia="ja-JP"/>
        </w:rPr>
        <w:t>1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 w:rsidR="00177772">
        <w:rPr>
          <w:rFonts w:eastAsia="ＭＳ 明朝"/>
          <w:b/>
          <w:sz w:val="22"/>
          <w:lang w:eastAsia="ja-JP"/>
        </w:rPr>
        <w:t xml:space="preserve">When </w:t>
      </w:r>
      <w:proofErr w:type="spellStart"/>
      <w:r w:rsidR="00177772">
        <w:rPr>
          <w:rFonts w:eastAsia="ＭＳ 明朝"/>
          <w:b/>
          <w:sz w:val="22"/>
          <w:lang w:eastAsia="ja-JP"/>
        </w:rPr>
        <w:t>eMBB</w:t>
      </w:r>
      <w:proofErr w:type="spellEnd"/>
      <w:r w:rsidR="00177772">
        <w:rPr>
          <w:rFonts w:eastAsia="ＭＳ 明朝"/>
          <w:b/>
          <w:sz w:val="22"/>
          <w:lang w:eastAsia="ja-JP"/>
        </w:rPr>
        <w:t xml:space="preserve"> HOF is detected</w:t>
      </w:r>
      <w:r w:rsidRPr="00145974">
        <w:rPr>
          <w:rFonts w:eastAsia="ＭＳ 明朝"/>
          <w:b/>
          <w:sz w:val="22"/>
          <w:lang w:eastAsia="ja-JP"/>
        </w:rPr>
        <w:t xml:space="preserve">, it is useful to go back to the source cell </w:t>
      </w:r>
      <w:r w:rsidR="00177772">
        <w:rPr>
          <w:rFonts w:eastAsia="ＭＳ 明朝"/>
          <w:b/>
          <w:sz w:val="22"/>
          <w:lang w:eastAsia="ja-JP"/>
        </w:rPr>
        <w:t>without re-establishment, if the link quality of the source cell is good enough</w:t>
      </w:r>
      <w:r w:rsidRPr="00145974">
        <w:rPr>
          <w:rFonts w:eastAsia="ＭＳ 明朝"/>
          <w:b/>
          <w:sz w:val="22"/>
          <w:lang w:eastAsia="ja-JP"/>
        </w:rPr>
        <w:t>.</w:t>
      </w:r>
    </w:p>
    <w:p w14:paraId="6A675067" w14:textId="57AEFB6F" w:rsidR="00D43D63" w:rsidRDefault="00177772" w:rsidP="00D43D63">
      <w:pPr>
        <w:ind w:firstLineChars="100" w:firstLine="220"/>
        <w:jc w:val="both"/>
        <w:rPr>
          <w:rFonts w:eastAsia="ＭＳ 明朝"/>
          <w:b/>
          <w:sz w:val="22"/>
          <w:lang w:eastAsia="ja-JP"/>
        </w:rPr>
      </w:pPr>
      <w:r>
        <w:rPr>
          <w:sz w:val="22"/>
          <w:lang w:eastAsia="zh-CN"/>
        </w:rPr>
        <w:t>In current specification, UE stops the radio link monitoring of source cell once HO procedure started. However</w:t>
      </w:r>
      <w:r w:rsidR="00D43D63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to assess whether UE should continue accessing the source cell</w:t>
      </w:r>
      <w:r w:rsidR="00466B5E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</w:t>
      </w:r>
      <w:r w:rsidR="00D43D63">
        <w:rPr>
          <w:sz w:val="22"/>
          <w:lang w:eastAsia="zh-CN"/>
        </w:rPr>
        <w:t xml:space="preserve">UE </w:t>
      </w:r>
      <w:r>
        <w:rPr>
          <w:sz w:val="22"/>
          <w:lang w:eastAsia="zh-CN"/>
        </w:rPr>
        <w:t>should</w:t>
      </w:r>
      <w:r w:rsidR="00D43D63">
        <w:rPr>
          <w:sz w:val="22"/>
          <w:lang w:eastAsia="zh-CN"/>
        </w:rPr>
        <w:t xml:space="preserve"> monitor the link </w:t>
      </w:r>
      <w:r w:rsidR="00184AA8">
        <w:rPr>
          <w:sz w:val="22"/>
          <w:lang w:eastAsia="zh-CN"/>
        </w:rPr>
        <w:t>quality</w:t>
      </w:r>
      <w:r w:rsidR="00D43D63">
        <w:rPr>
          <w:sz w:val="22"/>
          <w:lang w:eastAsia="zh-CN"/>
        </w:rPr>
        <w:t xml:space="preserve"> of the source cell.</w:t>
      </w:r>
    </w:p>
    <w:p w14:paraId="7B1112C0" w14:textId="223C57EC" w:rsidR="004D3AD4" w:rsidRPr="00145974" w:rsidRDefault="004D3AD4" w:rsidP="004D3AD4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P</w:t>
      </w:r>
      <w:r w:rsidRPr="00145974">
        <w:rPr>
          <w:rFonts w:eastAsia="ＭＳ 明朝"/>
          <w:b/>
          <w:sz w:val="22"/>
          <w:lang w:eastAsia="ja-JP"/>
        </w:rPr>
        <w:t xml:space="preserve">roposal 1: RLM for the source cell should be continued </w:t>
      </w:r>
      <w:r w:rsidR="003A4670">
        <w:rPr>
          <w:rFonts w:eastAsia="ＭＳ 明朝"/>
          <w:b/>
          <w:sz w:val="22"/>
          <w:lang w:eastAsia="ja-JP"/>
        </w:rPr>
        <w:t xml:space="preserve">during </w:t>
      </w:r>
      <w:proofErr w:type="spellStart"/>
      <w:r w:rsidR="003A4670">
        <w:rPr>
          <w:rFonts w:eastAsia="ＭＳ 明朝"/>
          <w:b/>
          <w:sz w:val="22"/>
          <w:lang w:eastAsia="ja-JP"/>
        </w:rPr>
        <w:t>eMBB</w:t>
      </w:r>
      <w:proofErr w:type="spellEnd"/>
      <w:r w:rsidR="003A4670">
        <w:rPr>
          <w:rFonts w:eastAsia="ＭＳ 明朝"/>
          <w:b/>
          <w:sz w:val="22"/>
          <w:lang w:eastAsia="ja-JP"/>
        </w:rPr>
        <w:t xml:space="preserve"> HO</w:t>
      </w:r>
      <w:r w:rsidRPr="00145974">
        <w:rPr>
          <w:rFonts w:eastAsia="ＭＳ 明朝"/>
          <w:b/>
          <w:sz w:val="22"/>
          <w:lang w:eastAsia="ja-JP"/>
        </w:rPr>
        <w:t>.</w:t>
      </w:r>
    </w:p>
    <w:p w14:paraId="42700EB5" w14:textId="1817BB0E" w:rsidR="00E8486B" w:rsidRDefault="00177772" w:rsidP="00E8486B">
      <w:pPr>
        <w:ind w:firstLineChars="100" w:firstLine="2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T310 is used to </w:t>
      </w:r>
      <w:r w:rsidR="009C26D2">
        <w:rPr>
          <w:sz w:val="22"/>
          <w:lang w:eastAsia="zh-CN"/>
        </w:rPr>
        <w:t>assess</w:t>
      </w:r>
      <w:r>
        <w:rPr>
          <w:sz w:val="22"/>
          <w:lang w:eastAsia="zh-CN"/>
        </w:rPr>
        <w:t xml:space="preserve"> </w:t>
      </w:r>
      <w:r w:rsidR="009C26D2">
        <w:rPr>
          <w:sz w:val="22"/>
          <w:lang w:eastAsia="zh-CN"/>
        </w:rPr>
        <w:t>radio link failure condition</w:t>
      </w:r>
      <w:r>
        <w:rPr>
          <w:sz w:val="22"/>
          <w:lang w:eastAsia="zh-CN"/>
        </w:rPr>
        <w:t xml:space="preserve"> during the radio link monitoring. However,</w:t>
      </w:r>
      <w:r w:rsidDel="00177772">
        <w:rPr>
          <w:sz w:val="22"/>
          <w:lang w:eastAsia="zh-CN"/>
        </w:rPr>
        <w:t xml:space="preserve"> </w:t>
      </w:r>
      <w:r w:rsidR="00E8486B">
        <w:rPr>
          <w:sz w:val="22"/>
          <w:lang w:eastAsia="zh-CN"/>
        </w:rPr>
        <w:t xml:space="preserve">this timer </w:t>
      </w:r>
      <w:r w:rsidR="008D239E">
        <w:rPr>
          <w:sz w:val="22"/>
          <w:lang w:eastAsia="zh-CN"/>
        </w:rPr>
        <w:t xml:space="preserve">isn’t </w:t>
      </w:r>
      <w:r w:rsidR="00E8486B">
        <w:rPr>
          <w:sz w:val="22"/>
          <w:lang w:eastAsia="zh-CN"/>
        </w:rPr>
        <w:t>start</w:t>
      </w:r>
      <w:r w:rsidR="008D239E">
        <w:rPr>
          <w:sz w:val="22"/>
          <w:lang w:eastAsia="zh-CN"/>
        </w:rPr>
        <w:t>ed</w:t>
      </w:r>
      <w:r w:rsidR="00E8486B">
        <w:rPr>
          <w:sz w:val="22"/>
          <w:lang w:eastAsia="zh-CN"/>
        </w:rPr>
        <w:t xml:space="preserve"> when the timer T304 is running </w:t>
      </w:r>
      <w:r>
        <w:rPr>
          <w:sz w:val="22"/>
          <w:lang w:eastAsia="zh-CN"/>
        </w:rPr>
        <w:t xml:space="preserve">in legacy behavior </w:t>
      </w:r>
      <w:r w:rsidR="00E8486B">
        <w:rPr>
          <w:sz w:val="22"/>
          <w:lang w:eastAsia="zh-CN"/>
        </w:rPr>
        <w:t>(i.e. The timer T310 is not used during the legacy HO).</w:t>
      </w:r>
    </w:p>
    <w:p w14:paraId="5FF119DB" w14:textId="616FC394" w:rsidR="00E8486B" w:rsidRPr="00145974" w:rsidRDefault="00E8486B" w:rsidP="00E8486B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/>
          <w:b/>
          <w:sz w:val="22"/>
          <w:lang w:eastAsia="ja-JP"/>
        </w:rPr>
        <w:t xml:space="preserve">Observation </w:t>
      </w:r>
      <w:r>
        <w:rPr>
          <w:rFonts w:eastAsia="ＭＳ 明朝"/>
          <w:b/>
          <w:sz w:val="22"/>
          <w:lang w:eastAsia="ja-JP"/>
        </w:rPr>
        <w:t>2</w:t>
      </w:r>
      <w:r w:rsidRPr="00145974">
        <w:rPr>
          <w:rFonts w:eastAsia="ＭＳ 明朝"/>
          <w:b/>
          <w:sz w:val="22"/>
          <w:lang w:eastAsia="ja-JP"/>
        </w:rPr>
        <w:t xml:space="preserve">: In the legacy HO, T310 </w:t>
      </w:r>
      <w:r w:rsidR="00BE5E8E">
        <w:rPr>
          <w:rFonts w:eastAsia="ＭＳ 明朝"/>
          <w:b/>
          <w:sz w:val="22"/>
          <w:lang w:eastAsia="ja-JP"/>
        </w:rPr>
        <w:t>is</w:t>
      </w:r>
      <w:r w:rsidR="008D239E">
        <w:rPr>
          <w:rFonts w:eastAsia="ＭＳ 明朝"/>
          <w:b/>
          <w:sz w:val="22"/>
          <w:lang w:eastAsia="ja-JP"/>
        </w:rPr>
        <w:t>n’t started</w:t>
      </w:r>
      <w:r w:rsidRPr="00145974">
        <w:rPr>
          <w:rFonts w:eastAsia="ＭＳ 明朝"/>
          <w:b/>
          <w:sz w:val="22"/>
          <w:lang w:eastAsia="ja-JP"/>
        </w:rPr>
        <w:t xml:space="preserve"> when T304 is running.</w:t>
      </w:r>
    </w:p>
    <w:p w14:paraId="4C779CAD" w14:textId="12771C8F" w:rsidR="004D3AD4" w:rsidRPr="00D43D63" w:rsidRDefault="00E8486B" w:rsidP="00D43D63">
      <w:pPr>
        <w:ind w:firstLineChars="100" w:firstLine="220"/>
        <w:jc w:val="both"/>
        <w:rPr>
          <w:rFonts w:eastAsia="ＭＳ 明朝"/>
          <w:b/>
          <w:sz w:val="22"/>
          <w:lang w:eastAsia="ja-JP"/>
        </w:rPr>
      </w:pPr>
      <w:r>
        <w:rPr>
          <w:sz w:val="22"/>
          <w:lang w:eastAsia="zh-CN"/>
        </w:rPr>
        <w:t xml:space="preserve">To </w:t>
      </w:r>
      <w:r w:rsidR="00184AA8">
        <w:rPr>
          <w:sz w:val="22"/>
          <w:lang w:eastAsia="zh-CN"/>
        </w:rPr>
        <w:t>monitor</w:t>
      </w:r>
      <w:r>
        <w:rPr>
          <w:sz w:val="22"/>
          <w:lang w:eastAsia="zh-CN"/>
        </w:rPr>
        <w:t xml:space="preserve"> the </w:t>
      </w:r>
      <w:r w:rsidR="009B62F0">
        <w:rPr>
          <w:sz w:val="22"/>
          <w:lang w:eastAsia="zh-CN"/>
        </w:rPr>
        <w:t xml:space="preserve">radio link </w:t>
      </w:r>
      <w:r w:rsidR="00683DEC">
        <w:rPr>
          <w:sz w:val="22"/>
          <w:lang w:eastAsia="zh-CN"/>
        </w:rPr>
        <w:t xml:space="preserve">quality </w:t>
      </w:r>
      <w:r w:rsidR="009B62F0">
        <w:rPr>
          <w:sz w:val="22"/>
          <w:lang w:eastAsia="zh-CN"/>
        </w:rPr>
        <w:t>of the source cell</w:t>
      </w:r>
      <w:r>
        <w:rPr>
          <w:sz w:val="22"/>
          <w:lang w:eastAsia="zh-CN"/>
        </w:rPr>
        <w:t xml:space="preserve">, the timer T310 </w:t>
      </w:r>
      <w:r w:rsidR="009B62F0">
        <w:rPr>
          <w:sz w:val="22"/>
          <w:lang w:eastAsia="zh-CN"/>
        </w:rPr>
        <w:t>should be used even if the timer T304 is running.</w:t>
      </w:r>
      <w:r w:rsidR="00BA097F">
        <w:rPr>
          <w:sz w:val="22"/>
          <w:lang w:eastAsia="zh-CN"/>
        </w:rPr>
        <w:t xml:space="preserve"> </w:t>
      </w:r>
      <w:r w:rsidR="004647E4">
        <w:rPr>
          <w:sz w:val="22"/>
          <w:lang w:eastAsia="zh-CN"/>
        </w:rPr>
        <w:t xml:space="preserve">However, </w:t>
      </w:r>
      <w:r w:rsidR="00177772">
        <w:rPr>
          <w:sz w:val="22"/>
          <w:lang w:eastAsia="zh-CN"/>
        </w:rPr>
        <w:t xml:space="preserve">for </w:t>
      </w:r>
      <w:proofErr w:type="spellStart"/>
      <w:r w:rsidR="00177772">
        <w:rPr>
          <w:sz w:val="22"/>
          <w:lang w:eastAsia="zh-CN"/>
        </w:rPr>
        <w:t>eMBB</w:t>
      </w:r>
      <w:proofErr w:type="spellEnd"/>
      <w:r w:rsidR="00177772">
        <w:rPr>
          <w:sz w:val="22"/>
          <w:lang w:eastAsia="zh-CN"/>
        </w:rPr>
        <w:t xml:space="preserve"> HO case</w:t>
      </w:r>
      <w:r w:rsidR="00683DEC">
        <w:rPr>
          <w:sz w:val="22"/>
          <w:lang w:eastAsia="zh-CN"/>
        </w:rPr>
        <w:t>,</w:t>
      </w:r>
      <w:r w:rsidR="00177772">
        <w:rPr>
          <w:sz w:val="22"/>
          <w:lang w:eastAsia="zh-CN"/>
        </w:rPr>
        <w:t xml:space="preserve"> it is not a purpose that UE triggers the re-establishment but rather UE </w:t>
      </w:r>
      <w:r w:rsidR="003A4670">
        <w:rPr>
          <w:sz w:val="22"/>
          <w:lang w:eastAsia="zh-CN"/>
        </w:rPr>
        <w:t>detects</w:t>
      </w:r>
      <w:r w:rsidR="00177772">
        <w:rPr>
          <w:sz w:val="22"/>
          <w:lang w:eastAsia="zh-CN"/>
        </w:rPr>
        <w:t xml:space="preserve"> the </w:t>
      </w:r>
      <w:r w:rsidR="00BE5E8E">
        <w:rPr>
          <w:sz w:val="22"/>
          <w:lang w:eastAsia="zh-CN"/>
        </w:rPr>
        <w:t>radio link</w:t>
      </w:r>
      <w:r w:rsidR="00177772">
        <w:rPr>
          <w:sz w:val="22"/>
          <w:lang w:eastAsia="zh-CN"/>
        </w:rPr>
        <w:t xml:space="preserve"> problem. Based </w:t>
      </w:r>
      <w:r w:rsidR="00BA097F">
        <w:rPr>
          <w:sz w:val="22"/>
          <w:lang w:eastAsia="zh-CN"/>
        </w:rPr>
        <w:t>on the current specification, if the timer T310 expire</w:t>
      </w:r>
      <w:r w:rsidR="00E137C4">
        <w:rPr>
          <w:sz w:val="22"/>
          <w:lang w:eastAsia="zh-CN"/>
        </w:rPr>
        <w:t>s</w:t>
      </w:r>
      <w:r w:rsidR="00BA097F">
        <w:rPr>
          <w:sz w:val="22"/>
          <w:lang w:eastAsia="zh-CN"/>
        </w:rPr>
        <w:t xml:space="preserve"> </w:t>
      </w:r>
      <w:r w:rsidR="00177772">
        <w:rPr>
          <w:sz w:val="22"/>
          <w:lang w:eastAsia="zh-CN"/>
        </w:rPr>
        <w:t xml:space="preserve">during the HO </w:t>
      </w:r>
      <w:r w:rsidR="00BA097F">
        <w:rPr>
          <w:sz w:val="22"/>
          <w:lang w:eastAsia="zh-CN"/>
        </w:rPr>
        <w:t xml:space="preserve">by the </w:t>
      </w:r>
      <w:r w:rsidR="00E25DFD" w:rsidRPr="00E25DFD">
        <w:rPr>
          <w:sz w:val="22"/>
          <w:lang w:eastAsia="zh-CN"/>
        </w:rPr>
        <w:t>degradation of</w:t>
      </w:r>
      <w:r w:rsidR="003A4670">
        <w:rPr>
          <w:sz w:val="22"/>
          <w:lang w:eastAsia="zh-CN"/>
        </w:rPr>
        <w:t xml:space="preserve"> </w:t>
      </w:r>
      <w:r w:rsidR="00BA097F">
        <w:rPr>
          <w:sz w:val="22"/>
          <w:lang w:eastAsia="zh-CN"/>
        </w:rPr>
        <w:t xml:space="preserve">the </w:t>
      </w:r>
      <w:r w:rsidR="00E25DFD">
        <w:rPr>
          <w:sz w:val="22"/>
          <w:lang w:eastAsia="zh-CN"/>
        </w:rPr>
        <w:t xml:space="preserve">link </w:t>
      </w:r>
      <w:r w:rsidR="00184AA8">
        <w:rPr>
          <w:sz w:val="22"/>
          <w:lang w:eastAsia="zh-CN"/>
        </w:rPr>
        <w:t>quality</w:t>
      </w:r>
      <w:r w:rsidR="00BA097F">
        <w:rPr>
          <w:sz w:val="22"/>
          <w:lang w:eastAsia="zh-CN"/>
        </w:rPr>
        <w:t xml:space="preserve"> of the source cell, UE performs re-establishment.</w:t>
      </w:r>
    </w:p>
    <w:p w14:paraId="59094F80" w14:textId="36C10E37" w:rsidR="004D3AD4" w:rsidRPr="00644196" w:rsidRDefault="004D3AD4" w:rsidP="004D3AD4">
      <w:pPr>
        <w:ind w:leftChars="71" w:left="142"/>
        <w:rPr>
          <w:rFonts w:eastAsia="ＭＳ 明朝"/>
          <w:b/>
          <w:sz w:val="22"/>
          <w:lang w:eastAsia="ja-JP"/>
        </w:rPr>
      </w:pPr>
      <w:r w:rsidRPr="00644196">
        <w:rPr>
          <w:rFonts w:eastAsia="ＭＳ 明朝" w:hint="eastAsia"/>
          <w:b/>
          <w:sz w:val="22"/>
          <w:lang w:eastAsia="ja-JP"/>
        </w:rPr>
        <w:t>O</w:t>
      </w:r>
      <w:r w:rsidRPr="00644196">
        <w:rPr>
          <w:rFonts w:eastAsia="ＭＳ 明朝"/>
          <w:b/>
          <w:sz w:val="22"/>
          <w:lang w:eastAsia="ja-JP"/>
        </w:rPr>
        <w:t xml:space="preserve">bservation 3: </w:t>
      </w:r>
      <w:r w:rsidR="00177772">
        <w:rPr>
          <w:rFonts w:eastAsia="ＭＳ 明朝"/>
          <w:b/>
          <w:sz w:val="22"/>
          <w:lang w:eastAsia="ja-JP"/>
        </w:rPr>
        <w:t xml:space="preserve">T310 should be used for </w:t>
      </w:r>
      <w:r w:rsidR="00BE5E8E">
        <w:rPr>
          <w:rFonts w:eastAsia="ＭＳ 明朝"/>
          <w:b/>
          <w:sz w:val="22"/>
          <w:lang w:eastAsia="ja-JP"/>
        </w:rPr>
        <w:t xml:space="preserve">assessment </w:t>
      </w:r>
      <w:r w:rsidR="00177772">
        <w:rPr>
          <w:rFonts w:eastAsia="ＭＳ 明朝"/>
          <w:b/>
          <w:sz w:val="22"/>
          <w:lang w:eastAsia="ja-JP"/>
        </w:rPr>
        <w:t xml:space="preserve">of </w:t>
      </w:r>
      <w:r w:rsidR="00BE5E8E">
        <w:rPr>
          <w:rFonts w:eastAsia="ＭＳ 明朝"/>
          <w:b/>
          <w:sz w:val="22"/>
          <w:lang w:eastAsia="ja-JP"/>
        </w:rPr>
        <w:t>radio link</w:t>
      </w:r>
      <w:r w:rsidR="00177772">
        <w:rPr>
          <w:rFonts w:eastAsia="ＭＳ 明朝"/>
          <w:b/>
          <w:sz w:val="22"/>
          <w:lang w:eastAsia="ja-JP"/>
        </w:rPr>
        <w:t xml:space="preserve"> </w:t>
      </w:r>
      <w:r w:rsidR="00BE5E8E">
        <w:rPr>
          <w:rFonts w:eastAsia="ＭＳ 明朝"/>
          <w:b/>
          <w:sz w:val="22"/>
          <w:lang w:eastAsia="ja-JP"/>
        </w:rPr>
        <w:t>failure condition</w:t>
      </w:r>
      <w:r w:rsidR="00177772">
        <w:rPr>
          <w:rFonts w:eastAsia="ＭＳ 明朝"/>
          <w:b/>
          <w:sz w:val="22"/>
          <w:lang w:eastAsia="ja-JP"/>
        </w:rPr>
        <w:t xml:space="preserve"> but not </w:t>
      </w:r>
      <w:r w:rsidR="00E137C4">
        <w:rPr>
          <w:rFonts w:eastAsia="ＭＳ 明朝"/>
          <w:b/>
          <w:sz w:val="22"/>
          <w:lang w:eastAsia="ja-JP"/>
        </w:rPr>
        <w:t xml:space="preserve">performing the </w:t>
      </w:r>
      <w:r w:rsidR="008D239E">
        <w:rPr>
          <w:rFonts w:eastAsia="ＭＳ 明朝"/>
          <w:b/>
          <w:sz w:val="22"/>
          <w:lang w:eastAsia="ja-JP"/>
        </w:rPr>
        <w:t>re-establishment</w:t>
      </w:r>
      <w:r w:rsidR="00177772">
        <w:rPr>
          <w:rFonts w:eastAsia="ＭＳ 明朝"/>
          <w:b/>
          <w:sz w:val="22"/>
          <w:lang w:eastAsia="ja-JP"/>
        </w:rPr>
        <w:t>.</w:t>
      </w:r>
    </w:p>
    <w:p w14:paraId="553BD62A" w14:textId="1D3E263E" w:rsidR="004D3AD4" w:rsidRPr="00644196" w:rsidRDefault="004D3AD4" w:rsidP="004D3AD4">
      <w:pPr>
        <w:ind w:leftChars="71" w:left="142"/>
        <w:rPr>
          <w:rFonts w:eastAsia="ＭＳ 明朝"/>
          <w:b/>
          <w:sz w:val="22"/>
          <w:lang w:eastAsia="ja-JP"/>
        </w:rPr>
      </w:pPr>
      <w:r w:rsidRPr="00644196">
        <w:rPr>
          <w:rFonts w:eastAsia="ＭＳ 明朝" w:hint="eastAsia"/>
          <w:b/>
          <w:sz w:val="22"/>
          <w:lang w:eastAsia="ja-JP"/>
        </w:rPr>
        <w:t>P</w:t>
      </w:r>
      <w:r w:rsidRPr="00644196">
        <w:rPr>
          <w:rFonts w:eastAsia="ＭＳ 明朝"/>
          <w:b/>
          <w:sz w:val="22"/>
          <w:lang w:eastAsia="ja-JP"/>
        </w:rPr>
        <w:t xml:space="preserve">roposal 2: Performing the re-establishment </w:t>
      </w:r>
      <w:r w:rsidR="00177772">
        <w:rPr>
          <w:rFonts w:eastAsia="ＭＳ 明朝"/>
          <w:b/>
          <w:sz w:val="22"/>
          <w:lang w:eastAsia="ja-JP"/>
        </w:rPr>
        <w:t xml:space="preserve">caused by </w:t>
      </w:r>
      <w:proofErr w:type="gramStart"/>
      <w:r w:rsidR="00177772">
        <w:rPr>
          <w:rFonts w:eastAsia="ＭＳ 明朝"/>
          <w:b/>
          <w:sz w:val="22"/>
          <w:lang w:eastAsia="ja-JP"/>
        </w:rPr>
        <w:t>a</w:t>
      </w:r>
      <w:proofErr w:type="gramEnd"/>
      <w:r w:rsidR="00177772">
        <w:rPr>
          <w:rFonts w:eastAsia="ＭＳ 明朝"/>
          <w:b/>
          <w:sz w:val="22"/>
          <w:lang w:eastAsia="ja-JP"/>
        </w:rPr>
        <w:t xml:space="preserve"> expiry of the timer T310 </w:t>
      </w:r>
      <w:r w:rsidR="00177772" w:rsidRPr="00644196">
        <w:rPr>
          <w:rFonts w:eastAsia="ＭＳ 明朝"/>
          <w:b/>
          <w:sz w:val="22"/>
          <w:lang w:eastAsia="ja-JP"/>
        </w:rPr>
        <w:t xml:space="preserve">during </w:t>
      </w:r>
      <w:proofErr w:type="spellStart"/>
      <w:r w:rsidR="00177772" w:rsidRPr="00644196">
        <w:rPr>
          <w:rFonts w:eastAsia="ＭＳ 明朝"/>
          <w:b/>
          <w:sz w:val="22"/>
          <w:lang w:eastAsia="ja-JP"/>
        </w:rPr>
        <w:t>eMBB</w:t>
      </w:r>
      <w:proofErr w:type="spellEnd"/>
      <w:r w:rsidR="00177772" w:rsidRPr="00644196">
        <w:rPr>
          <w:rFonts w:eastAsia="ＭＳ 明朝"/>
          <w:b/>
          <w:sz w:val="22"/>
          <w:lang w:eastAsia="ja-JP"/>
        </w:rPr>
        <w:t xml:space="preserve"> HO </w:t>
      </w:r>
      <w:r w:rsidRPr="00644196">
        <w:rPr>
          <w:rFonts w:eastAsia="ＭＳ 明朝"/>
          <w:b/>
          <w:sz w:val="22"/>
          <w:lang w:eastAsia="ja-JP"/>
        </w:rPr>
        <w:t xml:space="preserve">should be </w:t>
      </w:r>
      <w:r w:rsidR="00177772">
        <w:rPr>
          <w:rFonts w:eastAsia="ＭＳ 明朝"/>
          <w:b/>
          <w:sz w:val="22"/>
          <w:lang w:eastAsia="ja-JP"/>
        </w:rPr>
        <w:t>omitted</w:t>
      </w:r>
      <w:r w:rsidRPr="00644196">
        <w:rPr>
          <w:rFonts w:eastAsia="ＭＳ 明朝"/>
          <w:b/>
          <w:sz w:val="22"/>
          <w:lang w:eastAsia="ja-JP"/>
        </w:rPr>
        <w:t>.</w:t>
      </w:r>
    </w:p>
    <w:p w14:paraId="76F5AD40" w14:textId="77777777" w:rsidR="004D3AD4" w:rsidRPr="00177772" w:rsidRDefault="004D3AD4" w:rsidP="004D3AD4">
      <w:pPr>
        <w:ind w:leftChars="71" w:left="142"/>
        <w:rPr>
          <w:rFonts w:eastAsia="ＭＳ 明朝"/>
          <w:b/>
          <w:sz w:val="22"/>
          <w:lang w:eastAsia="ja-JP"/>
        </w:rPr>
      </w:pPr>
    </w:p>
    <w:p w14:paraId="33E17C15" w14:textId="744DDCEE" w:rsidR="00BA097F" w:rsidRDefault="00BA097F" w:rsidP="00BA097F">
      <w:pPr>
        <w:ind w:firstLineChars="100" w:firstLine="2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In the HO procedure, the timer T304 </w:t>
      </w:r>
      <w:r w:rsidR="00BE5E8E">
        <w:rPr>
          <w:sz w:val="22"/>
          <w:lang w:eastAsia="zh-CN"/>
        </w:rPr>
        <w:t xml:space="preserve">is </w:t>
      </w:r>
      <w:r w:rsidR="00683DEC">
        <w:rPr>
          <w:sz w:val="22"/>
          <w:lang w:eastAsia="zh-CN"/>
        </w:rPr>
        <w:t>stopped</w:t>
      </w:r>
      <w:r>
        <w:rPr>
          <w:sz w:val="22"/>
          <w:lang w:eastAsia="zh-CN"/>
        </w:rPr>
        <w:t xml:space="preserve"> when the </w:t>
      </w:r>
      <w:proofErr w:type="gramStart"/>
      <w:r>
        <w:rPr>
          <w:sz w:val="22"/>
          <w:lang w:eastAsia="zh-CN"/>
        </w:rPr>
        <w:t>random access</w:t>
      </w:r>
      <w:proofErr w:type="gramEnd"/>
      <w:r>
        <w:rPr>
          <w:sz w:val="22"/>
          <w:lang w:eastAsia="zh-CN"/>
        </w:rPr>
        <w:t xml:space="preserve"> procedure for sending the </w:t>
      </w:r>
      <w:proofErr w:type="spellStart"/>
      <w:r w:rsidRPr="00BA097F">
        <w:rPr>
          <w:sz w:val="22"/>
          <w:lang w:eastAsia="zh-CN"/>
        </w:rPr>
        <w:t>RRCConnectionReconfigurationComplete</w:t>
      </w:r>
      <w:proofErr w:type="spellEnd"/>
      <w:r w:rsidRPr="00BA097F">
        <w:rPr>
          <w:sz w:val="22"/>
          <w:lang w:eastAsia="zh-CN"/>
        </w:rPr>
        <w:t xml:space="preserve"> message</w:t>
      </w:r>
      <w:r>
        <w:rPr>
          <w:sz w:val="22"/>
          <w:lang w:eastAsia="zh-CN"/>
        </w:rPr>
        <w:t xml:space="preserve"> to the target cell</w:t>
      </w:r>
      <w:r w:rsidR="00836A23">
        <w:rPr>
          <w:sz w:val="22"/>
          <w:lang w:eastAsia="zh-CN"/>
        </w:rPr>
        <w:t xml:space="preserve"> is successfully completed</w:t>
      </w:r>
      <w:r>
        <w:rPr>
          <w:sz w:val="22"/>
          <w:lang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097F" w14:paraId="40EA1736" w14:textId="77777777" w:rsidTr="00BA097F">
        <w:tc>
          <w:tcPr>
            <w:tcW w:w="9629" w:type="dxa"/>
          </w:tcPr>
          <w:p w14:paraId="1C26BCC6" w14:textId="77777777" w:rsidR="00BA097F" w:rsidRPr="00BA097F" w:rsidDel="00831520" w:rsidRDefault="00BA097F" w:rsidP="00BA097F">
            <w:pPr>
              <w:ind w:left="568" w:hanging="284"/>
              <w:rPr>
                <w:rFonts w:eastAsia="Times New Roman"/>
                <w:lang w:val="en-GB" w:eastAsia="x-none"/>
              </w:rPr>
            </w:pPr>
            <w:r w:rsidRPr="00BA097F" w:rsidDel="00831520">
              <w:rPr>
                <w:rFonts w:eastAsia="Times New Roman"/>
                <w:lang w:val="en-GB" w:eastAsia="x-none"/>
              </w:rPr>
              <w:t>1&gt;</w:t>
            </w:r>
            <w:r w:rsidRPr="00BA097F" w:rsidDel="00831520">
              <w:rPr>
                <w:rFonts w:eastAsia="Times New Roman"/>
                <w:lang w:val="en-GB" w:eastAsia="x-none"/>
              </w:rPr>
              <w:tab/>
            </w:r>
            <w:r w:rsidRPr="00BA097F">
              <w:rPr>
                <w:rFonts w:eastAsia="Times New Roman"/>
                <w:lang w:val="en-GB" w:eastAsia="x-none"/>
              </w:rPr>
              <w:t>i</w:t>
            </w:r>
            <w:r w:rsidRPr="00BA097F" w:rsidDel="00831520">
              <w:rPr>
                <w:rFonts w:eastAsia="Times New Roman"/>
                <w:lang w:val="en-GB" w:eastAsia="x-none"/>
              </w:rPr>
              <w:t xml:space="preserve">f MAC successfully completes the </w:t>
            </w:r>
            <w:proofErr w:type="gramStart"/>
            <w:r w:rsidRPr="00BA097F" w:rsidDel="00831520">
              <w:rPr>
                <w:rFonts w:eastAsia="Times New Roman"/>
                <w:lang w:val="en-GB" w:eastAsia="x-none"/>
              </w:rPr>
              <w:t>random access</w:t>
            </w:r>
            <w:proofErr w:type="gramEnd"/>
            <w:r w:rsidRPr="00BA097F" w:rsidDel="00831520">
              <w:rPr>
                <w:rFonts w:eastAsia="Times New Roman"/>
                <w:lang w:val="en-GB" w:eastAsia="x-none"/>
              </w:rPr>
              <w:t xml:space="preserve"> procedure:</w:t>
            </w:r>
          </w:p>
          <w:p w14:paraId="509D62F4" w14:textId="67653312" w:rsidR="00BA097F" w:rsidRDefault="00BA097F" w:rsidP="00BA097F">
            <w:pPr>
              <w:ind w:left="851" w:hanging="284"/>
              <w:rPr>
                <w:sz w:val="22"/>
                <w:lang w:eastAsia="zh-CN"/>
              </w:rPr>
            </w:pPr>
            <w:r w:rsidRPr="00BA097F">
              <w:rPr>
                <w:rFonts w:eastAsia="Times New Roman"/>
                <w:lang w:val="en-GB" w:eastAsia="x-none"/>
              </w:rPr>
              <w:t>2&gt;</w:t>
            </w:r>
            <w:r w:rsidRPr="00BA097F">
              <w:rPr>
                <w:rFonts w:eastAsia="Times New Roman"/>
                <w:lang w:val="en-GB" w:eastAsia="x-none"/>
              </w:rPr>
              <w:tab/>
              <w:t>stop timer T304;</w:t>
            </w:r>
          </w:p>
        </w:tc>
      </w:tr>
    </w:tbl>
    <w:p w14:paraId="6CDAC47C" w14:textId="77777777" w:rsidR="00070915" w:rsidRPr="00C058E9" w:rsidRDefault="00070915" w:rsidP="00070915">
      <w:pPr>
        <w:ind w:firstLineChars="100" w:firstLine="220"/>
        <w:jc w:val="both"/>
        <w:rPr>
          <w:sz w:val="22"/>
          <w:lang w:eastAsia="zh-CN"/>
        </w:rPr>
      </w:pPr>
    </w:p>
    <w:p w14:paraId="48C33350" w14:textId="24AF342A" w:rsidR="00070915" w:rsidRDefault="00836A23" w:rsidP="00070915">
      <w:pPr>
        <w:ind w:firstLineChars="100" w:firstLine="2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This means the </w:t>
      </w:r>
      <w:r w:rsidR="00070915">
        <w:rPr>
          <w:sz w:val="22"/>
          <w:lang w:eastAsia="zh-CN"/>
        </w:rPr>
        <w:t>timer T310 for the target cell can be started after stopping the timer T304</w:t>
      </w:r>
      <w:r w:rsidR="00184AA8">
        <w:rPr>
          <w:sz w:val="22"/>
          <w:lang w:eastAsia="zh-CN"/>
        </w:rPr>
        <w:t xml:space="preserve"> </w:t>
      </w:r>
      <w:r w:rsidR="00070915">
        <w:rPr>
          <w:sz w:val="22"/>
          <w:lang w:eastAsia="zh-CN"/>
        </w:rPr>
        <w:t xml:space="preserve">(i.e. after the target </w:t>
      </w:r>
      <w:r w:rsidR="00070915" w:rsidRPr="00070915">
        <w:rPr>
          <w:sz w:val="22"/>
          <w:lang w:eastAsia="zh-CN"/>
        </w:rPr>
        <w:t xml:space="preserve">MAC successfully completes the </w:t>
      </w:r>
      <w:proofErr w:type="gramStart"/>
      <w:r w:rsidR="00070915" w:rsidRPr="00070915">
        <w:rPr>
          <w:sz w:val="22"/>
          <w:lang w:eastAsia="zh-CN"/>
        </w:rPr>
        <w:t>random access</w:t>
      </w:r>
      <w:proofErr w:type="gramEnd"/>
      <w:r w:rsidR="00070915" w:rsidRPr="00070915">
        <w:rPr>
          <w:sz w:val="22"/>
          <w:lang w:eastAsia="zh-CN"/>
        </w:rPr>
        <w:t xml:space="preserve"> procedure</w:t>
      </w:r>
      <w:r w:rsidR="00070915">
        <w:rPr>
          <w:sz w:val="22"/>
          <w:lang w:eastAsia="zh-CN"/>
        </w:rPr>
        <w:t>). Therefore, the RLM for the source cell should be performed at least until the RLM for the target cell is started (i</w:t>
      </w:r>
      <w:r w:rsidR="00184AA8">
        <w:rPr>
          <w:sz w:val="22"/>
          <w:lang w:eastAsia="zh-CN"/>
        </w:rPr>
        <w:t>.</w:t>
      </w:r>
      <w:r w:rsidR="00070915">
        <w:rPr>
          <w:sz w:val="22"/>
          <w:lang w:eastAsia="zh-CN"/>
        </w:rPr>
        <w:t>e</w:t>
      </w:r>
      <w:r w:rsidR="00184AA8">
        <w:rPr>
          <w:sz w:val="22"/>
          <w:lang w:eastAsia="zh-CN"/>
        </w:rPr>
        <w:t>.</w:t>
      </w:r>
      <w:r w:rsidR="00070915">
        <w:rPr>
          <w:sz w:val="22"/>
          <w:lang w:eastAsia="zh-CN"/>
        </w:rPr>
        <w:t xml:space="preserve"> </w:t>
      </w:r>
      <w:r w:rsidR="003D07DA">
        <w:rPr>
          <w:sz w:val="22"/>
          <w:lang w:eastAsia="zh-CN"/>
        </w:rPr>
        <w:t xml:space="preserve">until </w:t>
      </w:r>
      <w:r>
        <w:t xml:space="preserve">reception of the first UL grant from the target </w:t>
      </w:r>
      <w:proofErr w:type="spellStart"/>
      <w:r>
        <w:t>eNB</w:t>
      </w:r>
      <w:proofErr w:type="spellEnd"/>
      <w:r w:rsidR="00070915">
        <w:rPr>
          <w:sz w:val="22"/>
          <w:lang w:eastAsia="zh-CN"/>
        </w:rPr>
        <w:t>).</w:t>
      </w:r>
    </w:p>
    <w:p w14:paraId="0A6AF40B" w14:textId="61807706" w:rsidR="004D3AD4" w:rsidRPr="00933869" w:rsidRDefault="004D3AD4" w:rsidP="004D3AD4">
      <w:pPr>
        <w:ind w:leftChars="71" w:left="142"/>
        <w:rPr>
          <w:rFonts w:eastAsia="ＭＳ 明朝"/>
          <w:b/>
          <w:sz w:val="22"/>
          <w:lang w:eastAsia="ja-JP"/>
        </w:rPr>
      </w:pPr>
      <w:r w:rsidRPr="00933869">
        <w:rPr>
          <w:rFonts w:eastAsia="ＭＳ 明朝" w:hint="eastAsia"/>
          <w:b/>
          <w:sz w:val="22"/>
          <w:lang w:eastAsia="ja-JP"/>
        </w:rPr>
        <w:t>P</w:t>
      </w:r>
      <w:r w:rsidRPr="00933869">
        <w:rPr>
          <w:rFonts w:eastAsia="ＭＳ 明朝"/>
          <w:b/>
          <w:sz w:val="22"/>
          <w:lang w:eastAsia="ja-JP"/>
        </w:rPr>
        <w:t xml:space="preserve">roposal 3: </w:t>
      </w:r>
      <w:r w:rsidR="00836A23" w:rsidRPr="00933869">
        <w:rPr>
          <w:rFonts w:eastAsia="ＭＳ 明朝"/>
          <w:b/>
          <w:sz w:val="22"/>
          <w:lang w:eastAsia="ja-JP"/>
        </w:rPr>
        <w:t xml:space="preserve">The </w:t>
      </w:r>
      <w:r w:rsidRPr="00933869">
        <w:rPr>
          <w:rFonts w:eastAsia="ＭＳ 明朝"/>
          <w:b/>
          <w:sz w:val="22"/>
          <w:lang w:eastAsia="ja-JP"/>
        </w:rPr>
        <w:t xml:space="preserve">RLM for the source cell should be continued </w:t>
      </w:r>
      <w:r w:rsidR="003D07DA">
        <w:rPr>
          <w:rFonts w:eastAsia="ＭＳ 明朝"/>
          <w:b/>
          <w:sz w:val="22"/>
          <w:lang w:eastAsia="ja-JP"/>
        </w:rPr>
        <w:t>until</w:t>
      </w:r>
      <w:r w:rsidR="003D07DA" w:rsidRPr="00933869">
        <w:rPr>
          <w:rFonts w:eastAsia="ＭＳ 明朝"/>
          <w:b/>
          <w:sz w:val="22"/>
          <w:lang w:eastAsia="ja-JP"/>
        </w:rPr>
        <w:t xml:space="preserve"> </w:t>
      </w:r>
      <w:r w:rsidR="00836A23" w:rsidRPr="00933869">
        <w:rPr>
          <w:b/>
        </w:rPr>
        <w:t xml:space="preserve">reception of the first UL grant from the target </w:t>
      </w:r>
      <w:proofErr w:type="spellStart"/>
      <w:r w:rsidR="00836A23" w:rsidRPr="00933869">
        <w:rPr>
          <w:b/>
        </w:rPr>
        <w:t>eNB</w:t>
      </w:r>
      <w:proofErr w:type="spellEnd"/>
      <w:r w:rsidRPr="00933869">
        <w:rPr>
          <w:rFonts w:eastAsia="ＭＳ 明朝"/>
          <w:b/>
          <w:sz w:val="22"/>
          <w:lang w:eastAsia="ja-JP"/>
        </w:rPr>
        <w:t>.</w:t>
      </w:r>
    </w:p>
    <w:p w14:paraId="275F8730" w14:textId="77777777" w:rsidR="004D3AD4" w:rsidRPr="004D3AD4" w:rsidRDefault="004D3AD4" w:rsidP="00B77166">
      <w:pPr>
        <w:ind w:firstLineChars="100" w:firstLine="221"/>
        <w:jc w:val="both"/>
        <w:rPr>
          <w:b/>
          <w:sz w:val="22"/>
          <w:lang w:eastAsia="zh-CN"/>
        </w:rPr>
      </w:pPr>
    </w:p>
    <w:p w14:paraId="40046966" w14:textId="4331DD61" w:rsidR="0034111C" w:rsidRPr="00EF07D9" w:rsidRDefault="00EE7FA7" w:rsidP="00EF07D9">
      <w:pPr>
        <w:pStyle w:val="1"/>
        <w:rPr>
          <w:rFonts w:eastAsia="SimSun"/>
          <w:lang w:val="en-US" w:eastAsia="zh-CN"/>
        </w:rPr>
      </w:pPr>
      <w:r w:rsidRPr="00EF07D9">
        <w:rPr>
          <w:rFonts w:eastAsia="SimSun"/>
          <w:lang w:val="en-US" w:eastAsia="zh-CN"/>
        </w:rPr>
        <w:t>Conclusion</w:t>
      </w:r>
    </w:p>
    <w:p w14:paraId="40046967" w14:textId="796654E1" w:rsidR="00456B35" w:rsidRDefault="0016288E" w:rsidP="00D22685">
      <w:pPr>
        <w:rPr>
          <w:sz w:val="22"/>
          <w:lang w:eastAsia="ko-KR"/>
        </w:rPr>
      </w:pPr>
      <w:r w:rsidRPr="0016288E">
        <w:rPr>
          <w:sz w:val="22"/>
          <w:lang w:eastAsia="ko-KR"/>
        </w:rPr>
        <w:t xml:space="preserve">In this contribution, we have the following </w:t>
      </w:r>
      <w:r>
        <w:rPr>
          <w:rFonts w:eastAsia="ＭＳ 明朝" w:hint="eastAsia"/>
          <w:sz w:val="22"/>
          <w:lang w:eastAsia="ja-JP"/>
        </w:rPr>
        <w:t>c</w:t>
      </w:r>
      <w:r>
        <w:rPr>
          <w:rFonts w:eastAsia="ＭＳ 明朝"/>
          <w:sz w:val="22"/>
          <w:lang w:eastAsia="ja-JP"/>
        </w:rPr>
        <w:t>onclusion</w:t>
      </w:r>
      <w:r w:rsidRPr="0016288E">
        <w:rPr>
          <w:sz w:val="22"/>
          <w:lang w:eastAsia="ko-KR"/>
        </w:rPr>
        <w:t>:</w:t>
      </w:r>
    </w:p>
    <w:p w14:paraId="690F4FB3" w14:textId="6ACA1C47" w:rsidR="00BA097F" w:rsidRPr="00145974" w:rsidRDefault="00BA097F" w:rsidP="00BA097F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O</w:t>
      </w:r>
      <w:r w:rsidRPr="00145974">
        <w:rPr>
          <w:rFonts w:eastAsia="ＭＳ 明朝"/>
          <w:b/>
          <w:sz w:val="22"/>
          <w:lang w:eastAsia="ja-JP"/>
        </w:rPr>
        <w:t xml:space="preserve">bservation </w:t>
      </w:r>
      <w:r>
        <w:rPr>
          <w:rFonts w:eastAsia="ＭＳ 明朝"/>
          <w:b/>
          <w:sz w:val="22"/>
          <w:lang w:eastAsia="ja-JP"/>
        </w:rPr>
        <w:t>1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 w:rsidR="00E137C4">
        <w:rPr>
          <w:rFonts w:eastAsia="ＭＳ 明朝"/>
          <w:b/>
          <w:sz w:val="22"/>
          <w:lang w:eastAsia="ja-JP"/>
        </w:rPr>
        <w:t xml:space="preserve">When </w:t>
      </w:r>
      <w:proofErr w:type="spellStart"/>
      <w:r w:rsidR="00E137C4">
        <w:rPr>
          <w:rFonts w:eastAsia="ＭＳ 明朝"/>
          <w:b/>
          <w:sz w:val="22"/>
          <w:lang w:eastAsia="ja-JP"/>
        </w:rPr>
        <w:t>eMBB</w:t>
      </w:r>
      <w:proofErr w:type="spellEnd"/>
      <w:r w:rsidR="00E137C4">
        <w:rPr>
          <w:rFonts w:eastAsia="ＭＳ 明朝"/>
          <w:b/>
          <w:sz w:val="22"/>
          <w:lang w:eastAsia="ja-JP"/>
        </w:rPr>
        <w:t xml:space="preserve"> HOF is detected</w:t>
      </w:r>
      <w:r w:rsidR="00E137C4" w:rsidRPr="00145974">
        <w:rPr>
          <w:rFonts w:eastAsia="ＭＳ 明朝"/>
          <w:b/>
          <w:sz w:val="22"/>
          <w:lang w:eastAsia="ja-JP"/>
        </w:rPr>
        <w:t xml:space="preserve">, it is useful to go back to the source cell </w:t>
      </w:r>
      <w:r w:rsidR="00E137C4">
        <w:rPr>
          <w:rFonts w:eastAsia="ＭＳ 明朝"/>
          <w:b/>
          <w:sz w:val="22"/>
          <w:lang w:eastAsia="ja-JP"/>
        </w:rPr>
        <w:t>without re-establishment, if the link quality of the source cell is good enough</w:t>
      </w:r>
      <w:r w:rsidR="00E137C4" w:rsidRPr="00145974">
        <w:rPr>
          <w:rFonts w:eastAsia="ＭＳ 明朝"/>
          <w:b/>
          <w:sz w:val="22"/>
          <w:lang w:eastAsia="ja-JP"/>
        </w:rPr>
        <w:t>.</w:t>
      </w:r>
    </w:p>
    <w:p w14:paraId="1D6834E9" w14:textId="402E8F32" w:rsidR="00BA097F" w:rsidRPr="00145974" w:rsidRDefault="00BA097F" w:rsidP="00BA097F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 w:hint="eastAsia"/>
          <w:b/>
          <w:sz w:val="22"/>
          <w:lang w:eastAsia="ja-JP"/>
        </w:rPr>
        <w:t>P</w:t>
      </w:r>
      <w:r w:rsidRPr="00145974">
        <w:rPr>
          <w:rFonts w:eastAsia="ＭＳ 明朝"/>
          <w:b/>
          <w:sz w:val="22"/>
          <w:lang w:eastAsia="ja-JP"/>
        </w:rPr>
        <w:t xml:space="preserve">roposal 1: </w:t>
      </w:r>
      <w:r w:rsidR="00E137C4" w:rsidRPr="00145974">
        <w:rPr>
          <w:rFonts w:eastAsia="ＭＳ 明朝"/>
          <w:b/>
          <w:sz w:val="22"/>
          <w:lang w:eastAsia="ja-JP"/>
        </w:rPr>
        <w:t xml:space="preserve">RLM for the source cell should be continued </w:t>
      </w:r>
      <w:r w:rsidR="00E137C4">
        <w:rPr>
          <w:rFonts w:eastAsia="ＭＳ 明朝"/>
          <w:b/>
          <w:sz w:val="22"/>
          <w:lang w:eastAsia="ja-JP"/>
        </w:rPr>
        <w:t xml:space="preserve">during </w:t>
      </w:r>
      <w:proofErr w:type="spellStart"/>
      <w:r w:rsidR="00E137C4">
        <w:rPr>
          <w:rFonts w:eastAsia="ＭＳ 明朝"/>
          <w:b/>
          <w:sz w:val="22"/>
          <w:lang w:eastAsia="ja-JP"/>
        </w:rPr>
        <w:t>eMBB</w:t>
      </w:r>
      <w:proofErr w:type="spellEnd"/>
      <w:r w:rsidR="00E137C4">
        <w:rPr>
          <w:rFonts w:eastAsia="ＭＳ 明朝"/>
          <w:b/>
          <w:sz w:val="22"/>
          <w:lang w:eastAsia="ja-JP"/>
        </w:rPr>
        <w:t xml:space="preserve"> HO</w:t>
      </w:r>
      <w:r w:rsidR="00E137C4" w:rsidRPr="00145974">
        <w:rPr>
          <w:rFonts w:eastAsia="ＭＳ 明朝"/>
          <w:b/>
          <w:sz w:val="22"/>
          <w:lang w:eastAsia="ja-JP"/>
        </w:rPr>
        <w:t>.</w:t>
      </w:r>
    </w:p>
    <w:p w14:paraId="5EF54633" w14:textId="5FEB5315" w:rsidR="00BA097F" w:rsidRPr="00145974" w:rsidRDefault="00BA097F" w:rsidP="00BA097F">
      <w:pPr>
        <w:ind w:leftChars="71" w:left="142"/>
        <w:rPr>
          <w:rFonts w:eastAsia="ＭＳ 明朝"/>
          <w:b/>
          <w:sz w:val="22"/>
          <w:lang w:eastAsia="ja-JP"/>
        </w:rPr>
      </w:pPr>
      <w:r w:rsidRPr="00145974">
        <w:rPr>
          <w:rFonts w:eastAsia="ＭＳ 明朝"/>
          <w:b/>
          <w:sz w:val="22"/>
          <w:lang w:eastAsia="ja-JP"/>
        </w:rPr>
        <w:t xml:space="preserve">Observation </w:t>
      </w:r>
      <w:r>
        <w:rPr>
          <w:rFonts w:eastAsia="ＭＳ 明朝"/>
          <w:b/>
          <w:sz w:val="22"/>
          <w:lang w:eastAsia="ja-JP"/>
        </w:rPr>
        <w:t>2</w:t>
      </w:r>
      <w:r w:rsidRPr="00145974">
        <w:rPr>
          <w:rFonts w:eastAsia="ＭＳ 明朝"/>
          <w:b/>
          <w:sz w:val="22"/>
          <w:lang w:eastAsia="ja-JP"/>
        </w:rPr>
        <w:t xml:space="preserve">: </w:t>
      </w:r>
      <w:r w:rsidR="00E137C4" w:rsidRPr="00145974">
        <w:rPr>
          <w:rFonts w:eastAsia="ＭＳ 明朝"/>
          <w:b/>
          <w:sz w:val="22"/>
          <w:lang w:eastAsia="ja-JP"/>
        </w:rPr>
        <w:t xml:space="preserve">In the legacy HO, T310 </w:t>
      </w:r>
      <w:r w:rsidR="00E137C4">
        <w:rPr>
          <w:rFonts w:eastAsia="ＭＳ 明朝"/>
          <w:b/>
          <w:sz w:val="22"/>
          <w:lang w:eastAsia="ja-JP"/>
        </w:rPr>
        <w:t>isn’t started</w:t>
      </w:r>
      <w:r w:rsidR="00E137C4" w:rsidRPr="00145974">
        <w:rPr>
          <w:rFonts w:eastAsia="ＭＳ 明朝"/>
          <w:b/>
          <w:sz w:val="22"/>
          <w:lang w:eastAsia="ja-JP"/>
        </w:rPr>
        <w:t xml:space="preserve"> when T304 is running.</w:t>
      </w:r>
    </w:p>
    <w:p w14:paraId="51E1B028" w14:textId="76445446" w:rsidR="00BA097F" w:rsidRPr="00644196" w:rsidRDefault="00BA097F" w:rsidP="00BA097F">
      <w:pPr>
        <w:ind w:leftChars="71" w:left="142"/>
        <w:rPr>
          <w:rFonts w:eastAsia="ＭＳ 明朝"/>
          <w:b/>
          <w:sz w:val="22"/>
          <w:lang w:eastAsia="ja-JP"/>
        </w:rPr>
      </w:pPr>
      <w:r w:rsidRPr="00644196">
        <w:rPr>
          <w:rFonts w:eastAsia="ＭＳ 明朝" w:hint="eastAsia"/>
          <w:b/>
          <w:sz w:val="22"/>
          <w:lang w:eastAsia="ja-JP"/>
        </w:rPr>
        <w:t>O</w:t>
      </w:r>
      <w:r w:rsidRPr="00644196">
        <w:rPr>
          <w:rFonts w:eastAsia="ＭＳ 明朝"/>
          <w:b/>
          <w:sz w:val="22"/>
          <w:lang w:eastAsia="ja-JP"/>
        </w:rPr>
        <w:t xml:space="preserve">bservation 3: </w:t>
      </w:r>
      <w:r w:rsidR="00E137C4">
        <w:rPr>
          <w:rFonts w:eastAsia="ＭＳ 明朝"/>
          <w:b/>
          <w:sz w:val="22"/>
          <w:lang w:eastAsia="ja-JP"/>
        </w:rPr>
        <w:t>T310 should be used for assessment of radio link failure condition but not performing the re-establishment.</w:t>
      </w:r>
    </w:p>
    <w:p w14:paraId="5A2FDCAD" w14:textId="4FBCD5E9" w:rsidR="00BA097F" w:rsidRPr="00644196" w:rsidRDefault="00BA097F" w:rsidP="00BA097F">
      <w:pPr>
        <w:ind w:leftChars="71" w:left="142"/>
        <w:rPr>
          <w:rFonts w:eastAsia="ＭＳ 明朝"/>
          <w:b/>
          <w:sz w:val="22"/>
          <w:lang w:eastAsia="ja-JP"/>
        </w:rPr>
      </w:pPr>
      <w:r w:rsidRPr="00644196">
        <w:rPr>
          <w:rFonts w:eastAsia="ＭＳ 明朝" w:hint="eastAsia"/>
          <w:b/>
          <w:sz w:val="22"/>
          <w:lang w:eastAsia="ja-JP"/>
        </w:rPr>
        <w:t>P</w:t>
      </w:r>
      <w:r w:rsidRPr="00644196">
        <w:rPr>
          <w:rFonts w:eastAsia="ＭＳ 明朝"/>
          <w:b/>
          <w:sz w:val="22"/>
          <w:lang w:eastAsia="ja-JP"/>
        </w:rPr>
        <w:t xml:space="preserve">roposal 2: </w:t>
      </w:r>
      <w:r w:rsidR="00E137C4" w:rsidRPr="00644196">
        <w:rPr>
          <w:rFonts w:eastAsia="ＭＳ 明朝"/>
          <w:b/>
          <w:sz w:val="22"/>
          <w:lang w:eastAsia="ja-JP"/>
        </w:rPr>
        <w:t xml:space="preserve">Performing the re-establishment </w:t>
      </w:r>
      <w:r w:rsidR="00E137C4">
        <w:rPr>
          <w:rFonts w:eastAsia="ＭＳ 明朝"/>
          <w:b/>
          <w:sz w:val="22"/>
          <w:lang w:eastAsia="ja-JP"/>
        </w:rPr>
        <w:t xml:space="preserve">caused by </w:t>
      </w:r>
      <w:proofErr w:type="gramStart"/>
      <w:r w:rsidR="00E137C4">
        <w:rPr>
          <w:rFonts w:eastAsia="ＭＳ 明朝"/>
          <w:b/>
          <w:sz w:val="22"/>
          <w:lang w:eastAsia="ja-JP"/>
        </w:rPr>
        <w:t>a</w:t>
      </w:r>
      <w:proofErr w:type="gramEnd"/>
      <w:r w:rsidR="00E137C4">
        <w:rPr>
          <w:rFonts w:eastAsia="ＭＳ 明朝"/>
          <w:b/>
          <w:sz w:val="22"/>
          <w:lang w:eastAsia="ja-JP"/>
        </w:rPr>
        <w:t xml:space="preserve"> expiry of the timer T310 </w:t>
      </w:r>
      <w:r w:rsidR="00E137C4" w:rsidRPr="00644196">
        <w:rPr>
          <w:rFonts w:eastAsia="ＭＳ 明朝"/>
          <w:b/>
          <w:sz w:val="22"/>
          <w:lang w:eastAsia="ja-JP"/>
        </w:rPr>
        <w:t xml:space="preserve">during </w:t>
      </w:r>
      <w:proofErr w:type="spellStart"/>
      <w:r w:rsidR="00E137C4" w:rsidRPr="00644196">
        <w:rPr>
          <w:rFonts w:eastAsia="ＭＳ 明朝"/>
          <w:b/>
          <w:sz w:val="22"/>
          <w:lang w:eastAsia="ja-JP"/>
        </w:rPr>
        <w:t>eMBB</w:t>
      </w:r>
      <w:proofErr w:type="spellEnd"/>
      <w:r w:rsidR="00E137C4" w:rsidRPr="00644196">
        <w:rPr>
          <w:rFonts w:eastAsia="ＭＳ 明朝"/>
          <w:b/>
          <w:sz w:val="22"/>
          <w:lang w:eastAsia="ja-JP"/>
        </w:rPr>
        <w:t xml:space="preserve"> HO should be </w:t>
      </w:r>
      <w:r w:rsidR="00E137C4">
        <w:rPr>
          <w:rFonts w:eastAsia="ＭＳ 明朝"/>
          <w:b/>
          <w:sz w:val="22"/>
          <w:lang w:eastAsia="ja-JP"/>
        </w:rPr>
        <w:t>omitted</w:t>
      </w:r>
      <w:r w:rsidR="00E137C4" w:rsidRPr="00644196">
        <w:rPr>
          <w:rFonts w:eastAsia="ＭＳ 明朝"/>
          <w:b/>
          <w:sz w:val="22"/>
          <w:lang w:eastAsia="ja-JP"/>
        </w:rPr>
        <w:t>.</w:t>
      </w:r>
    </w:p>
    <w:p w14:paraId="162BA0B5" w14:textId="548FA8EC" w:rsidR="00BA097F" w:rsidRPr="00933869" w:rsidRDefault="00BA097F" w:rsidP="00BA097F">
      <w:pPr>
        <w:ind w:leftChars="71" w:left="142"/>
        <w:rPr>
          <w:rFonts w:eastAsia="ＭＳ 明朝"/>
          <w:b/>
          <w:sz w:val="22"/>
          <w:lang w:eastAsia="ja-JP"/>
        </w:rPr>
      </w:pPr>
      <w:r w:rsidRPr="00933869">
        <w:rPr>
          <w:rFonts w:eastAsia="ＭＳ 明朝" w:hint="eastAsia"/>
          <w:b/>
          <w:sz w:val="22"/>
          <w:lang w:eastAsia="ja-JP"/>
        </w:rPr>
        <w:t>P</w:t>
      </w:r>
      <w:r w:rsidRPr="00933869">
        <w:rPr>
          <w:rFonts w:eastAsia="ＭＳ 明朝"/>
          <w:b/>
          <w:sz w:val="22"/>
          <w:lang w:eastAsia="ja-JP"/>
        </w:rPr>
        <w:t xml:space="preserve">roposal 3: </w:t>
      </w:r>
      <w:r w:rsidR="00E137C4" w:rsidRPr="00933869">
        <w:rPr>
          <w:rFonts w:eastAsia="ＭＳ 明朝"/>
          <w:b/>
          <w:sz w:val="22"/>
          <w:lang w:eastAsia="ja-JP"/>
        </w:rPr>
        <w:t xml:space="preserve">The RLM for the source cell should be continued </w:t>
      </w:r>
      <w:r w:rsidR="00E137C4">
        <w:rPr>
          <w:rFonts w:eastAsia="ＭＳ 明朝"/>
          <w:b/>
          <w:sz w:val="22"/>
          <w:lang w:eastAsia="ja-JP"/>
        </w:rPr>
        <w:t>until</w:t>
      </w:r>
      <w:r w:rsidR="00E137C4" w:rsidRPr="00933869">
        <w:rPr>
          <w:rFonts w:eastAsia="ＭＳ 明朝"/>
          <w:b/>
          <w:sz w:val="22"/>
          <w:lang w:eastAsia="ja-JP"/>
        </w:rPr>
        <w:t xml:space="preserve"> </w:t>
      </w:r>
      <w:r w:rsidR="00E137C4" w:rsidRPr="00933869">
        <w:rPr>
          <w:b/>
        </w:rPr>
        <w:t xml:space="preserve">reception of the first UL grant from the target </w:t>
      </w:r>
      <w:proofErr w:type="spellStart"/>
      <w:r w:rsidR="00E137C4" w:rsidRPr="00933869">
        <w:rPr>
          <w:b/>
        </w:rPr>
        <w:t>eNB</w:t>
      </w:r>
      <w:proofErr w:type="spellEnd"/>
      <w:r w:rsidR="00E137C4" w:rsidRPr="00933869">
        <w:rPr>
          <w:rFonts w:eastAsia="ＭＳ 明朝"/>
          <w:b/>
          <w:sz w:val="22"/>
          <w:lang w:eastAsia="ja-JP"/>
        </w:rPr>
        <w:t>.</w:t>
      </w:r>
    </w:p>
    <w:p w14:paraId="4004696D" w14:textId="77777777" w:rsidR="00920F18" w:rsidRPr="00A10F7A" w:rsidRDefault="00254CB6" w:rsidP="00920F18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35A1AAB" w14:textId="3EFAB52D" w:rsidR="00A53D41" w:rsidRPr="001A610A" w:rsidRDefault="00A53D41" w:rsidP="00A53D41">
      <w:pPr>
        <w:rPr>
          <w:sz w:val="22"/>
          <w:lang w:eastAsia="zh-CN"/>
        </w:rPr>
      </w:pPr>
      <w:bookmarkStart w:id="2" w:name="Ref_WID"/>
      <w:bookmarkStart w:id="3" w:name="Ref_TR38825"/>
      <w:bookmarkStart w:id="4" w:name="Ref_SID"/>
      <w:r w:rsidRPr="001A610A">
        <w:rPr>
          <w:rFonts w:hint="eastAsia"/>
          <w:sz w:val="22"/>
          <w:lang w:eastAsia="zh-CN"/>
        </w:rPr>
        <w:t>[</w:t>
      </w:r>
      <w:r w:rsidRPr="001A610A">
        <w:rPr>
          <w:noProof/>
          <w:sz w:val="22"/>
        </w:rPr>
        <w:t>1</w:t>
      </w:r>
      <w:r w:rsidRPr="001A610A">
        <w:rPr>
          <w:rFonts w:hint="eastAsia"/>
          <w:sz w:val="22"/>
          <w:lang w:eastAsia="zh-CN"/>
        </w:rPr>
        <w:t>]</w:t>
      </w:r>
      <w:bookmarkEnd w:id="2"/>
      <w:r w:rsidRPr="001A610A">
        <w:rPr>
          <w:sz w:val="22"/>
          <w:lang w:eastAsia="zh-CN"/>
        </w:rPr>
        <w:tab/>
      </w:r>
      <w:r w:rsidR="00E37930">
        <w:rPr>
          <w:sz w:val="22"/>
          <w:lang w:eastAsia="zh-CN"/>
        </w:rPr>
        <w:t>RAN2#106 chairman’s notes.</w:t>
      </w:r>
      <w:bookmarkEnd w:id="3"/>
      <w:bookmarkEnd w:id="4"/>
    </w:p>
    <w:sectPr w:rsidR="00A53D41" w:rsidRPr="001A610A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DC3CB" w14:textId="77777777" w:rsidR="003124CB" w:rsidRDefault="003124CB">
      <w:r>
        <w:separator/>
      </w:r>
    </w:p>
  </w:endnote>
  <w:endnote w:type="continuationSeparator" w:id="0">
    <w:p w14:paraId="58FE5D35" w14:textId="77777777" w:rsidR="003124CB" w:rsidRDefault="003124CB">
      <w:r>
        <w:continuationSeparator/>
      </w:r>
    </w:p>
  </w:endnote>
  <w:endnote w:type="continuationNotice" w:id="1">
    <w:p w14:paraId="1625C2A0" w14:textId="77777777" w:rsidR="003124CB" w:rsidRDefault="003124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0535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FD789" w14:textId="77777777" w:rsidR="003124CB" w:rsidRDefault="003124CB">
      <w:r>
        <w:separator/>
      </w:r>
    </w:p>
  </w:footnote>
  <w:footnote w:type="continuationSeparator" w:id="0">
    <w:p w14:paraId="02CB4EF5" w14:textId="77777777" w:rsidR="003124CB" w:rsidRDefault="003124CB">
      <w:r>
        <w:continuationSeparator/>
      </w:r>
    </w:p>
  </w:footnote>
  <w:footnote w:type="continuationNotice" w:id="1">
    <w:p w14:paraId="4F35B2A6" w14:textId="77777777" w:rsidR="003124CB" w:rsidRDefault="003124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30"/>
  </w:num>
  <w:num w:numId="4">
    <w:abstractNumId w:val="28"/>
  </w:num>
  <w:num w:numId="5">
    <w:abstractNumId w:val="1"/>
  </w:num>
  <w:num w:numId="6">
    <w:abstractNumId w:val="2"/>
  </w:num>
  <w:num w:numId="7">
    <w:abstractNumId w:val="22"/>
  </w:num>
  <w:num w:numId="8">
    <w:abstractNumId w:val="25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8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5"/>
  </w:num>
  <w:num w:numId="20">
    <w:abstractNumId w:val="7"/>
  </w:num>
  <w:num w:numId="21">
    <w:abstractNumId w:val="33"/>
  </w:num>
  <w:num w:numId="22">
    <w:abstractNumId w:val="23"/>
  </w:num>
  <w:num w:numId="23">
    <w:abstractNumId w:val="6"/>
  </w:num>
  <w:num w:numId="24">
    <w:abstractNumId w:val="5"/>
  </w:num>
  <w:num w:numId="25">
    <w:abstractNumId w:val="11"/>
  </w:num>
  <w:num w:numId="26">
    <w:abstractNumId w:val="39"/>
  </w:num>
  <w:num w:numId="27">
    <w:abstractNumId w:val="41"/>
  </w:num>
  <w:num w:numId="28">
    <w:abstractNumId w:val="9"/>
  </w:num>
  <w:num w:numId="29">
    <w:abstractNumId w:val="24"/>
  </w:num>
  <w:num w:numId="30">
    <w:abstractNumId w:val="2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7"/>
  </w:num>
  <w:num w:numId="34">
    <w:abstractNumId w:val="27"/>
  </w:num>
  <w:num w:numId="35">
    <w:abstractNumId w:val="32"/>
  </w:num>
  <w:num w:numId="36">
    <w:abstractNumId w:val="3"/>
  </w:num>
  <w:num w:numId="37">
    <w:abstractNumId w:val="31"/>
  </w:num>
  <w:num w:numId="38">
    <w:abstractNumId w:val="16"/>
  </w:num>
  <w:num w:numId="39">
    <w:abstractNumId w:val="26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6"/>
  </w:num>
  <w:num w:numId="45">
    <w:abstractNumId w:val="18"/>
  </w:num>
  <w:num w:numId="46">
    <w:abstractNumId w:val="17"/>
  </w:num>
  <w:num w:numId="47">
    <w:abstractNumId w:val="34"/>
  </w:num>
  <w:num w:numId="48">
    <w:abstractNumId w:val="40"/>
  </w:num>
  <w:num w:numId="49">
    <w:abstractNumId w:val="16"/>
  </w:num>
  <w:num w:numId="50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35B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2A39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94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5CA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915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0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48"/>
    <w:rsid w:val="00093B9C"/>
    <w:rsid w:val="00093C8F"/>
    <w:rsid w:val="000940CA"/>
    <w:rsid w:val="00094319"/>
    <w:rsid w:val="00094384"/>
    <w:rsid w:val="00094739"/>
    <w:rsid w:val="00094BED"/>
    <w:rsid w:val="00094E3F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B9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09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B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137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E0C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974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72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7E8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553"/>
    <w:rsid w:val="001626AE"/>
    <w:rsid w:val="001627F2"/>
    <w:rsid w:val="0016288E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DDA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772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A8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0"/>
    <w:rsid w:val="001A51A1"/>
    <w:rsid w:val="001A54BE"/>
    <w:rsid w:val="001A56D0"/>
    <w:rsid w:val="001A58CB"/>
    <w:rsid w:val="001A59EC"/>
    <w:rsid w:val="001A5CE1"/>
    <w:rsid w:val="001A5D78"/>
    <w:rsid w:val="001A610A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10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69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443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78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9CD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5C84"/>
    <w:rsid w:val="00266602"/>
    <w:rsid w:val="00266938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C9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76A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D25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47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CDC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0A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09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D72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EB2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A78"/>
    <w:rsid w:val="00311CE6"/>
    <w:rsid w:val="00311D3F"/>
    <w:rsid w:val="00311FA6"/>
    <w:rsid w:val="00312043"/>
    <w:rsid w:val="00312258"/>
    <w:rsid w:val="003122D5"/>
    <w:rsid w:val="003124CB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08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B83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BB7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A5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144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670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0CC3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7DA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19"/>
    <w:rsid w:val="00402644"/>
    <w:rsid w:val="004026C4"/>
    <w:rsid w:val="004027F6"/>
    <w:rsid w:val="00402B9F"/>
    <w:rsid w:val="00402F0B"/>
    <w:rsid w:val="00402F70"/>
    <w:rsid w:val="004033D5"/>
    <w:rsid w:val="0040378B"/>
    <w:rsid w:val="0040379C"/>
    <w:rsid w:val="00403A3A"/>
    <w:rsid w:val="00403A46"/>
    <w:rsid w:val="00403AAB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3ED1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E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B5E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640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0B4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69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46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AD4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4A1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3F6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BA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9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7E"/>
    <w:rsid w:val="005229D2"/>
    <w:rsid w:val="00522D09"/>
    <w:rsid w:val="00522E34"/>
    <w:rsid w:val="00522E7F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0FBA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A66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E7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723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17A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CE7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82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62F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9D0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45E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32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196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7AA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67DD2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DEC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8C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7B5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32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24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CE4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017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DEC"/>
    <w:rsid w:val="00713E90"/>
    <w:rsid w:val="00714046"/>
    <w:rsid w:val="007141C9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FC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05E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78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D6A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AD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2FE7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6C6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1BD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0D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3FB8"/>
    <w:rsid w:val="0082414C"/>
    <w:rsid w:val="008246DC"/>
    <w:rsid w:val="00824937"/>
    <w:rsid w:val="00824C3A"/>
    <w:rsid w:val="008250E6"/>
    <w:rsid w:val="00825368"/>
    <w:rsid w:val="0082591C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0F50"/>
    <w:rsid w:val="00831229"/>
    <w:rsid w:val="0083159D"/>
    <w:rsid w:val="00831601"/>
    <w:rsid w:val="008317E4"/>
    <w:rsid w:val="008320C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A23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8AC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A7"/>
    <w:rsid w:val="0086292A"/>
    <w:rsid w:val="00862A64"/>
    <w:rsid w:val="00862D72"/>
    <w:rsid w:val="00862FEC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63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4E4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3CB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E6B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D6E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9E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97E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8FA"/>
    <w:rsid w:val="008F593B"/>
    <w:rsid w:val="008F5AB2"/>
    <w:rsid w:val="008F5AC6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5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D07"/>
    <w:rsid w:val="00914FA7"/>
    <w:rsid w:val="00915083"/>
    <w:rsid w:val="009151D7"/>
    <w:rsid w:val="009153B0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69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E75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B4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8A8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F0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25A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0CC"/>
    <w:rsid w:val="009C23F0"/>
    <w:rsid w:val="009C26D2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DAA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AD8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19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8B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6A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41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090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BE4"/>
    <w:rsid w:val="00A70C2E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1FF9"/>
    <w:rsid w:val="00A7200D"/>
    <w:rsid w:val="00A725DE"/>
    <w:rsid w:val="00A72647"/>
    <w:rsid w:val="00A72898"/>
    <w:rsid w:val="00A72C87"/>
    <w:rsid w:val="00A72CCF"/>
    <w:rsid w:val="00A72CE7"/>
    <w:rsid w:val="00A72D32"/>
    <w:rsid w:val="00A7308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C8D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551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0F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E7E5F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243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2E8A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3B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C2D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166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CC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50"/>
    <w:rsid w:val="00BA000F"/>
    <w:rsid w:val="00BA027B"/>
    <w:rsid w:val="00BA0350"/>
    <w:rsid w:val="00BA0873"/>
    <w:rsid w:val="00BA097F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3B3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CDC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E8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8E9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372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9BD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5CD5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35E"/>
    <w:rsid w:val="00C90624"/>
    <w:rsid w:val="00C906D5"/>
    <w:rsid w:val="00C90777"/>
    <w:rsid w:val="00C90AD5"/>
    <w:rsid w:val="00C90C34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08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08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3D63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3D9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0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A2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7F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925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7C4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7E6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DFD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9E4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D8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930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4C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24B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CA6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8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366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5B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67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18A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D9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6FFB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94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75C"/>
    <w:rsid w:val="00F47AB7"/>
    <w:rsid w:val="00F47B90"/>
    <w:rsid w:val="00F47D1C"/>
    <w:rsid w:val="00F47D8A"/>
    <w:rsid w:val="00F5012D"/>
    <w:rsid w:val="00F502A5"/>
    <w:rsid w:val="00F5031B"/>
    <w:rsid w:val="00F50703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0FE5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26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186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272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6C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368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0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0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723F7C"/>
    <w:pPr>
      <w:spacing w:before="180"/>
      <w:ind w:left="2693" w:hanging="2693"/>
    </w:pPr>
    <w:rPr>
      <w:b/>
    </w:rPr>
  </w:style>
  <w:style w:type="paragraph" w:styleId="1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723F7C"/>
    <w:pPr>
      <w:ind w:left="1701" w:hanging="1701"/>
    </w:pPr>
  </w:style>
  <w:style w:type="paragraph" w:styleId="41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1"/>
    <w:semiHidden/>
    <w:rsid w:val="00723F7C"/>
    <w:pPr>
      <w:ind w:left="1134" w:hanging="1134"/>
    </w:pPr>
  </w:style>
  <w:style w:type="paragraph" w:styleId="21">
    <w:name w:val="toc 2"/>
    <w:basedOn w:val="1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723F7C"/>
    <w:pPr>
      <w:ind w:left="284"/>
    </w:pPr>
  </w:style>
  <w:style w:type="paragraph" w:styleId="12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3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723F7C"/>
    <w:rPr>
      <w:b/>
      <w:position w:val="6"/>
      <w:sz w:val="16"/>
    </w:rPr>
  </w:style>
  <w:style w:type="paragraph" w:styleId="a8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4">
    <w:name w:val="List Bullet 2"/>
    <w:basedOn w:val="a9"/>
    <w:rsid w:val="00723F7C"/>
    <w:pPr>
      <w:ind w:left="851"/>
    </w:pPr>
  </w:style>
  <w:style w:type="paragraph" w:styleId="a9">
    <w:name w:val="List Bullet"/>
    <w:basedOn w:val="a5"/>
    <w:rsid w:val="00723F7C"/>
  </w:style>
  <w:style w:type="paragraph" w:styleId="31">
    <w:name w:val="List Bullet 3"/>
    <w:basedOn w:val="24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5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723F7C"/>
    <w:pPr>
      <w:ind w:left="1135"/>
    </w:pPr>
  </w:style>
  <w:style w:type="paragraph" w:styleId="42">
    <w:name w:val="List 4"/>
    <w:basedOn w:val="32"/>
    <w:rsid w:val="00723F7C"/>
    <w:pPr>
      <w:ind w:left="1418"/>
    </w:pPr>
  </w:style>
  <w:style w:type="paragraph" w:styleId="52">
    <w:name w:val="List 5"/>
    <w:basedOn w:val="42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3">
    <w:name w:val="List Bullet 4"/>
    <w:basedOn w:val="31"/>
    <w:rsid w:val="00723F7C"/>
    <w:pPr>
      <w:ind w:left="1418"/>
    </w:pPr>
  </w:style>
  <w:style w:type="paragraph" w:styleId="53">
    <w:name w:val="List Bullet 5"/>
    <w:basedOn w:val="43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5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2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a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ＭＳ 明朝" w:hAnsi="Arial"/>
      <w:lang w:val="en-GB" w:eastAsia="en-US"/>
    </w:rPr>
  </w:style>
  <w:style w:type="character" w:styleId="ab">
    <w:name w:val="annotation reference"/>
    <w:semiHidden/>
    <w:rsid w:val="00723F7C"/>
    <w:rPr>
      <w:sz w:val="16"/>
    </w:rPr>
  </w:style>
  <w:style w:type="paragraph" w:styleId="ac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6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d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e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0">
    <w:name w:val="Hyperlink"/>
    <w:uiPriority w:val="99"/>
    <w:rsid w:val="000511F9"/>
    <w:rPr>
      <w:color w:val="0000FF"/>
      <w:u w:val="single"/>
    </w:rPr>
  </w:style>
  <w:style w:type="paragraph" w:styleId="af1">
    <w:name w:val="caption"/>
    <w:aliases w:val="cap,cap Char,Caption Char,Caption Char1 Char,cap Char Char1,Caption Char Char1 Char,cap Char2"/>
    <w:basedOn w:val="a"/>
    <w:next w:val="a"/>
    <w:link w:val="af2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af2">
    <w:name w:val="図表番号 (文字)"/>
    <w:aliases w:val="cap (文字),cap Char (文字),Caption Char (文字),Caption Char1 Char (文字),cap Char Char1 (文字),Caption Char Char1 Char (文字),cap Char2 (文字)"/>
    <w:link w:val="af1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ＭＳ 明朝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0">
    <w:name w:val="見出し 4 (文字)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見出し 1 (文字)"/>
    <w:aliases w:val="H1 (文字),h1 (文字),Heading 1 3GPP (文字)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3">
    <w:name w:val="Body Text"/>
    <w:basedOn w:val="a"/>
    <w:link w:val="af4"/>
    <w:rsid w:val="000F7DFD"/>
    <w:pPr>
      <w:spacing w:after="120"/>
    </w:pPr>
    <w:rPr>
      <w:lang w:val="en-GB"/>
    </w:rPr>
  </w:style>
  <w:style w:type="character" w:customStyle="1" w:styleId="af4">
    <w:name w:val="本文 (文字)"/>
    <w:link w:val="af3"/>
    <w:rsid w:val="000F7DFD"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af6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ＭＳ 明朝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b/>
      <w:szCs w:val="24"/>
      <w:lang w:val="en-GB" w:eastAsia="en-GB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Web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7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8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ＭＳ 明朝" w:hAnsi="Arial"/>
      <w:noProof/>
      <w:szCs w:val="24"/>
      <w:lang w:val="en-GB" w:eastAsia="en-GB"/>
    </w:rPr>
  </w:style>
  <w:style w:type="character" w:styleId="af9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5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0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0">
    <w:name w:val="HTML 書式付き (文字)"/>
    <w:link w:val="HTML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ＭＳ 明朝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ＭＳ 明朝" w:hAnsi="Arial"/>
      <w:b/>
      <w:szCs w:val="24"/>
      <w:lang w:val="en-GB" w:eastAsia="en-GB"/>
    </w:rPr>
  </w:style>
  <w:style w:type="character" w:styleId="afa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ＭＳ 明朝" w:eastAsia="ＭＳ 明朝" w:hAnsi="ＭＳ 明朝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ＭＳ 明朝" w:hAnsi="Arial"/>
      <w:lang w:val="en-GB" w:eastAsia="en-US"/>
    </w:rPr>
  </w:style>
  <w:style w:type="character" w:customStyle="1" w:styleId="af6">
    <w:name w:val="リスト段落 (文字)"/>
    <w:link w:val="af5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ＭＳ 明朝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0">
    <w:name w:val="見出し 2 (文字)"/>
    <w:aliases w:val="H2 (文字),h2 (文字),DO NOT USE_h2 (文字),h21 (文字),Heading 2 3GPP (文字)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a"/>
    <w:next w:val="Doc-text2"/>
    <w:rsid w:val="00892E6B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99E650-85BC-4FCC-AB4A-79BD51A61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Nokia &amp; NSN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Sharp</dc:creator>
  <cp:keywords>CTPClassification=CTP_PUBLIC:VisualMarkings=, CTPClassification=CTP_NT</cp:keywords>
  <cp:lastModifiedBy>Sharp</cp:lastModifiedBy>
  <cp:revision>4</cp:revision>
  <cp:lastPrinted>2004-04-14T09:17:00Z</cp:lastPrinted>
  <dcterms:created xsi:type="dcterms:W3CDTF">2019-08-16T04:01:00Z</dcterms:created>
  <dcterms:modified xsi:type="dcterms:W3CDTF">2019-08-16T05:33:00Z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2019-03-29 04:58:35Z</vt:lpwstr>
  </property>
  <property fmtid="{D5CDD505-2E9C-101B-9397-08002B2CF9AE}" pid="14" name="CTPClassification">
    <vt:lpwstr>CTP_NT</vt:lpwstr>
  </property>
</Properties>
</file>